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812F39" w:rsidRPr="0013515E" w14:paraId="64DE3870" w14:textId="77777777" w:rsidTr="001B6CE1">
        <w:tc>
          <w:tcPr>
            <w:tcW w:w="4928" w:type="dxa"/>
          </w:tcPr>
          <w:p w14:paraId="00F73BEB" w14:textId="77777777" w:rsidR="00812F39" w:rsidRPr="0013515E" w:rsidRDefault="00812F39" w:rsidP="00812F39">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1AB1F729" w:rsidR="00812F39" w:rsidRPr="0013515E" w:rsidRDefault="00812F39" w:rsidP="00812F39">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812F39" w:rsidRPr="0013515E" w14:paraId="502BC51C" w14:textId="77777777" w:rsidTr="001B6CE1">
        <w:tc>
          <w:tcPr>
            <w:tcW w:w="4928" w:type="dxa"/>
          </w:tcPr>
          <w:p w14:paraId="3C27FBB0" w14:textId="77777777" w:rsidR="00812F39" w:rsidRPr="0013515E" w:rsidRDefault="00812F39" w:rsidP="00812F39">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62806DFF" w:rsidR="00812F39" w:rsidRPr="0013515E" w:rsidRDefault="00812F39" w:rsidP="00812F39">
            <w:pPr>
              <w:jc w:val="both"/>
            </w:pPr>
            <w:r>
              <w:t>LV 40003375103</w:t>
            </w:r>
          </w:p>
        </w:tc>
      </w:tr>
      <w:tr w:rsidR="00812F39" w:rsidRPr="0013515E" w14:paraId="5E9D80B8" w14:textId="77777777" w:rsidTr="001B6CE1">
        <w:tc>
          <w:tcPr>
            <w:tcW w:w="4928" w:type="dxa"/>
          </w:tcPr>
          <w:p w14:paraId="3A35A853" w14:textId="77777777" w:rsidR="00812F39" w:rsidRPr="0013515E" w:rsidRDefault="00812F39" w:rsidP="00812F39">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0DE141E6" w:rsidR="00812F39" w:rsidRPr="0013515E" w:rsidRDefault="00812F39" w:rsidP="00812F39">
            <w:pPr>
              <w:jc w:val="both"/>
            </w:pPr>
            <w:proofErr w:type="spellStart"/>
            <w:r>
              <w:t>Kr.Barona</w:t>
            </w:r>
            <w:proofErr w:type="spellEnd"/>
            <w:r>
              <w:t xml:space="preserve"> iela 32, Rīga, LV-1011</w:t>
            </w:r>
          </w:p>
        </w:tc>
      </w:tr>
      <w:tr w:rsidR="00812F39" w:rsidRPr="0013515E" w14:paraId="4FA7FBA7" w14:textId="77777777" w:rsidTr="001B6CE1">
        <w:tc>
          <w:tcPr>
            <w:tcW w:w="4928" w:type="dxa"/>
          </w:tcPr>
          <w:p w14:paraId="5B5FF346" w14:textId="77777777" w:rsidR="00812F39" w:rsidRDefault="00812F39" w:rsidP="00812F39">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2C63387A" w:rsidR="00812F39" w:rsidRPr="0013515E" w:rsidRDefault="00812F39" w:rsidP="00812F39">
            <w:pPr>
              <w:jc w:val="both"/>
            </w:pPr>
            <w:r>
              <w:t>AS “SEB banka” SWIFT: UNLALV2X</w:t>
            </w:r>
          </w:p>
        </w:tc>
      </w:tr>
      <w:tr w:rsidR="00812F39" w:rsidRPr="0013515E" w14:paraId="181396DC" w14:textId="77777777" w:rsidTr="001B6CE1">
        <w:tc>
          <w:tcPr>
            <w:tcW w:w="4928" w:type="dxa"/>
          </w:tcPr>
          <w:p w14:paraId="7A6E24DC" w14:textId="77777777" w:rsidR="00812F39" w:rsidRDefault="00812F39" w:rsidP="00812F39">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75EF9119" w:rsidR="00812F39" w:rsidRPr="0013515E" w:rsidRDefault="00812F39" w:rsidP="00812F39">
            <w:pPr>
              <w:jc w:val="both"/>
            </w:pPr>
            <w:r>
              <w:t>LV50UNLA0050020669390</w:t>
            </w:r>
          </w:p>
        </w:tc>
      </w:tr>
      <w:tr w:rsidR="00812F39" w:rsidRPr="0013515E" w14:paraId="206AFECA" w14:textId="77777777" w:rsidTr="001B6CE1">
        <w:tc>
          <w:tcPr>
            <w:tcW w:w="4928" w:type="dxa"/>
          </w:tcPr>
          <w:p w14:paraId="428F42E0" w14:textId="77777777" w:rsidR="00812F39" w:rsidRPr="0013515E" w:rsidRDefault="00812F39" w:rsidP="00812F39">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131FF919" w:rsidR="00812F39" w:rsidRPr="0013515E" w:rsidRDefault="00812F39" w:rsidP="00812F39">
            <w:pPr>
              <w:jc w:val="both"/>
            </w:pPr>
            <w:r>
              <w:t>e-rekini@cncgroup.lv</w:t>
            </w:r>
          </w:p>
        </w:tc>
      </w:tr>
      <w:tr w:rsidR="00812F39" w:rsidRPr="0013515E" w14:paraId="4F710CA0" w14:textId="77777777" w:rsidTr="001B6CE1">
        <w:tc>
          <w:tcPr>
            <w:tcW w:w="4928" w:type="dxa"/>
          </w:tcPr>
          <w:p w14:paraId="43BD3F88" w14:textId="77777777" w:rsidR="00812F39" w:rsidRPr="0013515E" w:rsidRDefault="00812F39" w:rsidP="00812F39">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463C6A08" w:rsidR="00812F39" w:rsidRPr="0013515E" w:rsidRDefault="00812F39" w:rsidP="00812F39">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D17536" w:rsidRPr="0013515E" w14:paraId="1C694DC3" w14:textId="77777777" w:rsidTr="00854586">
        <w:tc>
          <w:tcPr>
            <w:tcW w:w="4928" w:type="dxa"/>
          </w:tcPr>
          <w:p w14:paraId="2ED910D6" w14:textId="77777777" w:rsidR="00D17536" w:rsidRPr="0013515E" w:rsidRDefault="00D17536" w:rsidP="00D17536">
            <w:pPr>
              <w:jc w:val="both"/>
            </w:pPr>
            <w:r w:rsidRPr="0013515E">
              <w:t>nosaukums</w:t>
            </w:r>
          </w:p>
        </w:tc>
        <w:tc>
          <w:tcPr>
            <w:tcW w:w="4926" w:type="dxa"/>
          </w:tcPr>
          <w:p w14:paraId="5867AD1E" w14:textId="24B62010" w:rsidR="00D17536" w:rsidRPr="0013515E" w:rsidRDefault="00D17536" w:rsidP="00D17536">
            <w:pPr>
              <w:jc w:val="both"/>
            </w:pPr>
            <w:r>
              <w:t>Rīgas pirmsskolas izglītības iestāde “Ābelīte”</w:t>
            </w:r>
          </w:p>
        </w:tc>
      </w:tr>
      <w:tr w:rsidR="00D17536" w:rsidRPr="0013515E" w14:paraId="3F5B0820" w14:textId="77777777" w:rsidTr="00854586">
        <w:tc>
          <w:tcPr>
            <w:tcW w:w="4928" w:type="dxa"/>
          </w:tcPr>
          <w:p w14:paraId="0ED900F8" w14:textId="77777777" w:rsidR="00D17536" w:rsidRPr="0013515E" w:rsidRDefault="00D17536" w:rsidP="00D17536">
            <w:pPr>
              <w:jc w:val="both"/>
            </w:pPr>
            <w:r>
              <w:t>adrese</w:t>
            </w:r>
          </w:p>
        </w:tc>
        <w:tc>
          <w:tcPr>
            <w:tcW w:w="4926" w:type="dxa"/>
          </w:tcPr>
          <w:p w14:paraId="3606D661" w14:textId="79F8DE60" w:rsidR="00D17536" w:rsidRPr="0013515E" w:rsidRDefault="00D17536" w:rsidP="00D17536">
            <w:pPr>
              <w:jc w:val="both"/>
            </w:pPr>
            <w:r>
              <w:t xml:space="preserve">Katrīna </w:t>
            </w:r>
            <w:proofErr w:type="spellStart"/>
            <w:r>
              <w:t>siela</w:t>
            </w:r>
            <w:proofErr w:type="spellEnd"/>
            <w:r>
              <w:t xml:space="preserve"> 5A, Rīga,LV-1045</w:t>
            </w:r>
          </w:p>
        </w:tc>
      </w:tr>
      <w:tr w:rsidR="00D17536" w:rsidRPr="0013515E" w14:paraId="2E042D79" w14:textId="77777777" w:rsidTr="00854586">
        <w:tc>
          <w:tcPr>
            <w:tcW w:w="4928" w:type="dxa"/>
          </w:tcPr>
          <w:p w14:paraId="22539901" w14:textId="77777777" w:rsidR="00D17536" w:rsidRPr="0013515E" w:rsidRDefault="00D17536" w:rsidP="00D17536">
            <w:pPr>
              <w:jc w:val="both"/>
            </w:pPr>
            <w:r w:rsidRPr="0013515E">
              <w:t>e-pasta adrese</w:t>
            </w:r>
          </w:p>
        </w:tc>
        <w:tc>
          <w:tcPr>
            <w:tcW w:w="4926" w:type="dxa"/>
          </w:tcPr>
          <w:p w14:paraId="7C218BFC" w14:textId="5B77FD89" w:rsidR="00D17536" w:rsidRPr="0013515E" w:rsidRDefault="00D17536" w:rsidP="00D17536">
            <w:pPr>
              <w:jc w:val="both"/>
            </w:pPr>
            <w:r>
              <w:t>rpiiabel@riga.lv</w:t>
            </w:r>
          </w:p>
        </w:tc>
      </w:tr>
      <w:tr w:rsidR="00D17536" w:rsidRPr="0013515E" w14:paraId="5A45F9CE" w14:textId="77777777" w:rsidTr="00854586">
        <w:tc>
          <w:tcPr>
            <w:tcW w:w="4928" w:type="dxa"/>
          </w:tcPr>
          <w:p w14:paraId="71513639" w14:textId="77777777" w:rsidR="00D17536" w:rsidRPr="0013515E" w:rsidRDefault="00D17536" w:rsidP="00D17536">
            <w:pPr>
              <w:jc w:val="both"/>
            </w:pPr>
            <w:r w:rsidRPr="0013515E">
              <w:t>tālrunis</w:t>
            </w:r>
          </w:p>
        </w:tc>
        <w:tc>
          <w:tcPr>
            <w:tcW w:w="4926" w:type="dxa"/>
          </w:tcPr>
          <w:p w14:paraId="539A1C8C" w14:textId="2749E9DA" w:rsidR="00D17536" w:rsidRPr="0013515E" w:rsidRDefault="00D17536" w:rsidP="00D17536">
            <w:pPr>
              <w:jc w:val="both"/>
            </w:pPr>
            <w:r>
              <w:t>6784845</w:t>
            </w:r>
            <w:r w:rsidR="004345D4">
              <w:t>5</w:t>
            </w:r>
            <w:r>
              <w:t>,25416519</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812F39" w:rsidRPr="0013515E" w14:paraId="53821BF9" w14:textId="77777777" w:rsidTr="00854586">
        <w:tc>
          <w:tcPr>
            <w:tcW w:w="4928" w:type="dxa"/>
          </w:tcPr>
          <w:p w14:paraId="46EF26D9" w14:textId="1D7A5A8F" w:rsidR="00812F39" w:rsidRPr="0013515E" w:rsidRDefault="00812F39" w:rsidP="00854586">
            <w:pPr>
              <w:jc w:val="both"/>
            </w:pPr>
            <w:r>
              <w:t>deklarētā dzīvesvietas adrese</w:t>
            </w:r>
          </w:p>
        </w:tc>
        <w:tc>
          <w:tcPr>
            <w:tcW w:w="4926" w:type="dxa"/>
          </w:tcPr>
          <w:p w14:paraId="5FB23AAE" w14:textId="77777777" w:rsidR="00812F39" w:rsidRPr="0013515E" w:rsidRDefault="00812F39"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441441C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2E740A">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291A7C3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2E740A">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75742041"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2E740A">
        <w:rPr>
          <w:b/>
          <w:bCs/>
        </w:rPr>
        <w:t xml:space="preserve">1.93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4E86C7EE" w14:textId="77777777" w:rsidR="009D2A34" w:rsidRPr="00141009" w:rsidRDefault="009D2A34" w:rsidP="009D2A34">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23B0C20A" w14:textId="77777777" w:rsidR="009D2A34" w:rsidRPr="00141009" w:rsidRDefault="009D2A34" w:rsidP="009D2A34">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F10C589" w14:textId="77777777" w:rsidR="009D2A34" w:rsidRPr="00141009" w:rsidRDefault="009D2A34" w:rsidP="009D2A34">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5176F2AF" w14:textId="77777777" w:rsidR="009D2A34" w:rsidRPr="00141009" w:rsidRDefault="009D2A34" w:rsidP="009D2A34">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5B48FC37" w14:textId="77777777" w:rsidR="009D2A34" w:rsidRPr="00141009" w:rsidRDefault="009D2A34" w:rsidP="009D2A34">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1A009F40" w14:textId="77777777" w:rsidR="009D2A34" w:rsidRPr="00141009" w:rsidRDefault="009D2A34" w:rsidP="009D2A34">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24EA28DA" w14:textId="77777777" w:rsidR="009D2A34" w:rsidRPr="00141009" w:rsidRDefault="009D2A34" w:rsidP="009D2A34">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462DFB6D" w14:textId="77777777" w:rsidR="009D2A34" w:rsidRPr="00141009" w:rsidRDefault="009D2A34" w:rsidP="009D2A34">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D136255" w14:textId="77777777" w:rsidR="009D2A34" w:rsidRPr="00141009" w:rsidRDefault="009D2A34" w:rsidP="009D2A3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BB039A3" w14:textId="77777777" w:rsidR="009D2A34" w:rsidRPr="00141009" w:rsidRDefault="009D2A34" w:rsidP="009D2A3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29FE546" w14:textId="77777777" w:rsidR="009D2A34" w:rsidRPr="00141009" w:rsidRDefault="009D2A34" w:rsidP="009D2A34">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5B2B9E12" w14:textId="77777777" w:rsidR="009D2A34" w:rsidRPr="00141009" w:rsidRDefault="009D2A34" w:rsidP="009D2A34">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335C0B1B" w14:textId="77777777" w:rsidR="009D2A34" w:rsidRPr="00141009" w:rsidRDefault="009D2A34" w:rsidP="009D2A34">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6D22DA3B" w14:textId="77777777" w:rsidR="009D2A34" w:rsidRPr="00141009" w:rsidRDefault="009D2A34" w:rsidP="009D2A34">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D1AF7F3" w14:textId="77777777" w:rsidR="009D2A34" w:rsidRPr="00141009" w:rsidRDefault="009D2A34" w:rsidP="009D2A34">
      <w:pPr>
        <w:numPr>
          <w:ilvl w:val="2"/>
          <w:numId w:val="17"/>
        </w:numPr>
        <w:tabs>
          <w:tab w:val="left" w:pos="567"/>
        </w:tabs>
        <w:ind w:left="11" w:firstLine="556"/>
        <w:jc w:val="both"/>
        <w:rPr>
          <w:b/>
          <w:bCs/>
        </w:rPr>
      </w:pPr>
      <w:r w:rsidRPr="00141009">
        <w:rPr>
          <w:rFonts w:cs="Tahoma"/>
        </w:rPr>
        <w:t>Iestāde atskaita Izglītojamo;</w:t>
      </w:r>
    </w:p>
    <w:p w14:paraId="3EA7227C" w14:textId="77777777" w:rsidR="009D2A34" w:rsidRPr="00141009" w:rsidRDefault="009D2A34" w:rsidP="009D2A34">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CE2B69B" w14:textId="77777777" w:rsidR="009D2A34" w:rsidRPr="00141009" w:rsidRDefault="009D2A34" w:rsidP="009D2A34">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10841DB2" w14:textId="77777777" w:rsidR="009D2A34" w:rsidRPr="00141009" w:rsidRDefault="009D2A34" w:rsidP="009D2A34">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3773F0C9" w14:textId="77777777" w:rsidR="009D2A34" w:rsidRPr="00141009" w:rsidRDefault="009D2A34" w:rsidP="009D2A3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5E90E8E" w14:textId="77777777" w:rsidR="009D2A34" w:rsidRPr="00141009" w:rsidRDefault="009D2A34" w:rsidP="009D2A3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08E05EFE" w14:textId="77777777" w:rsidR="009D2A34" w:rsidRPr="00141009" w:rsidRDefault="009D2A34" w:rsidP="009D2A34">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2A8DE10" w14:textId="77777777" w:rsidR="009D2A34" w:rsidRPr="00141009" w:rsidRDefault="009D2A34" w:rsidP="009D2A34">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435BD099" w14:textId="77777777" w:rsidR="009D2A34" w:rsidRPr="00141009" w:rsidRDefault="009D2A34" w:rsidP="009D2A34">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45E4DAE" w14:textId="77777777" w:rsidR="009D2A34" w:rsidRPr="00141009" w:rsidRDefault="009D2A34" w:rsidP="009D2A34">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20D6ECB9" w14:textId="77777777" w:rsidR="009D2A34" w:rsidRPr="00141009" w:rsidRDefault="009D2A34" w:rsidP="009D2A34">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704426E2" w14:textId="77777777" w:rsidR="009D2A34" w:rsidRPr="00141009" w:rsidRDefault="009D2A34" w:rsidP="009D2A34">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0194965B" w14:textId="77777777" w:rsidR="009D2A34" w:rsidRPr="00141009" w:rsidRDefault="009D2A34" w:rsidP="009D2A34">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9D2A34" w:rsidRPr="00141009" w14:paraId="05D925A4" w14:textId="77777777" w:rsidTr="00AA0F30">
        <w:tc>
          <w:tcPr>
            <w:tcW w:w="4927" w:type="dxa"/>
          </w:tcPr>
          <w:p w14:paraId="3C58C40D" w14:textId="77777777" w:rsidR="009D2A34" w:rsidRPr="00141009" w:rsidRDefault="009D2A34" w:rsidP="00AA0F30">
            <w:pPr>
              <w:tabs>
                <w:tab w:val="left" w:pos="567"/>
              </w:tabs>
              <w:jc w:val="both"/>
              <w:rPr>
                <w:b/>
                <w:bCs/>
              </w:rPr>
            </w:pPr>
            <w:r w:rsidRPr="00141009">
              <w:rPr>
                <w:b/>
                <w:bCs/>
              </w:rPr>
              <w:t xml:space="preserve">Pakalpojuma sniedzējs </w:t>
            </w:r>
          </w:p>
          <w:p w14:paraId="3465F9E5" w14:textId="77777777" w:rsidR="009D2A34" w:rsidRPr="00141009" w:rsidRDefault="009D2A34"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47309CF5" w14:textId="77777777" w:rsidR="009D2A34" w:rsidRPr="00141009" w:rsidRDefault="009D2A34" w:rsidP="00AA0F30">
            <w:pPr>
              <w:tabs>
                <w:tab w:val="left" w:pos="567"/>
              </w:tabs>
              <w:jc w:val="both"/>
              <w:rPr>
                <w:b/>
                <w:bCs/>
              </w:rPr>
            </w:pPr>
            <w:r w:rsidRPr="00141009">
              <w:rPr>
                <w:b/>
                <w:bCs/>
              </w:rPr>
              <w:t>Pasūtītājs</w:t>
            </w:r>
          </w:p>
          <w:p w14:paraId="2F0249E2" w14:textId="77777777" w:rsidR="009D2A34" w:rsidRPr="00141009" w:rsidRDefault="009D2A34"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38E4" w14:textId="77777777" w:rsidR="00657367" w:rsidRDefault="00657367">
      <w:r>
        <w:separator/>
      </w:r>
    </w:p>
  </w:endnote>
  <w:endnote w:type="continuationSeparator" w:id="0">
    <w:p w14:paraId="68ECA8F8" w14:textId="77777777" w:rsidR="00657367" w:rsidRDefault="006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0696" w14:textId="77777777" w:rsidR="00657367" w:rsidRDefault="00657367">
      <w:r>
        <w:separator/>
      </w:r>
    </w:p>
  </w:footnote>
  <w:footnote w:type="continuationSeparator" w:id="0">
    <w:p w14:paraId="4C999BD6" w14:textId="77777777" w:rsidR="00657367" w:rsidRDefault="00657367">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6998974">
    <w:abstractNumId w:val="26"/>
  </w:num>
  <w:num w:numId="2" w16cid:durableId="458257474">
    <w:abstractNumId w:val="25"/>
  </w:num>
  <w:num w:numId="3" w16cid:durableId="892276023">
    <w:abstractNumId w:val="38"/>
  </w:num>
  <w:num w:numId="4" w16cid:durableId="1464536992">
    <w:abstractNumId w:val="28"/>
  </w:num>
  <w:num w:numId="5" w16cid:durableId="332412723">
    <w:abstractNumId w:val="34"/>
  </w:num>
  <w:num w:numId="6" w16cid:durableId="1965386531">
    <w:abstractNumId w:val="49"/>
  </w:num>
  <w:num w:numId="7" w16cid:durableId="772633958">
    <w:abstractNumId w:val="32"/>
  </w:num>
  <w:num w:numId="8" w16cid:durableId="1895580415">
    <w:abstractNumId w:val="40"/>
  </w:num>
  <w:num w:numId="9" w16cid:durableId="272178701">
    <w:abstractNumId w:val="35"/>
  </w:num>
  <w:num w:numId="10" w16cid:durableId="1985498848">
    <w:abstractNumId w:val="31"/>
  </w:num>
  <w:num w:numId="11" w16cid:durableId="570893634">
    <w:abstractNumId w:val="39"/>
  </w:num>
  <w:num w:numId="12" w16cid:durableId="1283536743">
    <w:abstractNumId w:val="45"/>
  </w:num>
  <w:num w:numId="13" w16cid:durableId="796142603">
    <w:abstractNumId w:val="50"/>
  </w:num>
  <w:num w:numId="14" w16cid:durableId="833767375">
    <w:abstractNumId w:val="43"/>
  </w:num>
  <w:num w:numId="15" w16cid:durableId="356128598">
    <w:abstractNumId w:val="30"/>
  </w:num>
  <w:num w:numId="16" w16cid:durableId="1254631422">
    <w:abstractNumId w:val="42"/>
  </w:num>
  <w:num w:numId="17" w16cid:durableId="1268586977">
    <w:abstractNumId w:val="46"/>
  </w:num>
  <w:num w:numId="18" w16cid:durableId="1696808429">
    <w:abstractNumId w:val="27"/>
  </w:num>
  <w:num w:numId="19" w16cid:durableId="646206265">
    <w:abstractNumId w:val="24"/>
  </w:num>
  <w:num w:numId="20" w16cid:durableId="1065880969">
    <w:abstractNumId w:val="47"/>
  </w:num>
  <w:num w:numId="21" w16cid:durableId="1363437081">
    <w:abstractNumId w:val="48"/>
  </w:num>
  <w:num w:numId="22" w16cid:durableId="790244049">
    <w:abstractNumId w:val="36"/>
  </w:num>
  <w:num w:numId="23" w16cid:durableId="1690061206">
    <w:abstractNumId w:val="29"/>
  </w:num>
  <w:num w:numId="24" w16cid:durableId="100733241">
    <w:abstractNumId w:val="33"/>
  </w:num>
  <w:num w:numId="25" w16cid:durableId="2002923230">
    <w:abstractNumId w:val="37"/>
  </w:num>
  <w:num w:numId="26" w16cid:durableId="2127574331">
    <w:abstractNumId w:val="44"/>
  </w:num>
  <w:num w:numId="27" w16cid:durableId="2084990408">
    <w:abstractNumId w:val="23"/>
  </w:num>
  <w:num w:numId="28" w16cid:durableId="1044981631">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40A"/>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3F3D"/>
    <w:rsid w:val="00385F9B"/>
    <w:rsid w:val="00387F3E"/>
    <w:rsid w:val="00392102"/>
    <w:rsid w:val="0039455A"/>
    <w:rsid w:val="003A1C22"/>
    <w:rsid w:val="003A29CF"/>
    <w:rsid w:val="003A6498"/>
    <w:rsid w:val="003A702E"/>
    <w:rsid w:val="003A7D32"/>
    <w:rsid w:val="003B19E1"/>
    <w:rsid w:val="003B1C18"/>
    <w:rsid w:val="003B5FA7"/>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45D4"/>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57367"/>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2F39"/>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2A34"/>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3F18"/>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17536"/>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BDCE-B80E-4B1E-937F-57F82D42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5882</Words>
  <Characters>3354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9218</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2022-09-26T04:54:00Z</dcterms:modified>
</cp:coreProperties>
</file>